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A72BD" w14:textId="77777777" w:rsidR="00566E01" w:rsidRDefault="00742CFB" w:rsidP="00566E01">
      <w:r>
        <w:t>For emergency access to the airplane, use the emergency exit panel release incorporated in both sides of the fore and aft cockpit enclosures.  To obtain access, pull release handle UP until latch pins are free.  Then pull OUT</w:t>
      </w:r>
      <w:r w:rsidR="006B4B59">
        <w:t xml:space="preserve"> on handle to free panels from enclosures.  In case of a nose-over, pull handle DOWN, then pull OUT on handle.</w:t>
      </w:r>
    </w:p>
    <w:p w14:paraId="493464CB" w14:textId="48B0D439" w:rsidR="00742CFB" w:rsidRDefault="006B4B59" w:rsidP="00566E01">
      <w:pPr>
        <w:jc w:val="center"/>
      </w:pPr>
      <w:r w:rsidRPr="006B4B59">
        <w:drawing>
          <wp:inline distT="0" distB="0" distL="0" distR="0" wp14:anchorId="68A78979" wp14:editId="7E51E1E9">
            <wp:extent cx="4254500" cy="214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54500" cy="2146300"/>
                    </a:xfrm>
                    <a:prstGeom prst="rect">
                      <a:avLst/>
                    </a:prstGeom>
                  </pic:spPr>
                </pic:pic>
              </a:graphicData>
            </a:graphic>
          </wp:inline>
        </w:drawing>
      </w:r>
    </w:p>
    <w:p w14:paraId="19225CB9" w14:textId="564BD935" w:rsidR="006B4B59" w:rsidRDefault="006B4B59" w:rsidP="006B4B59"/>
    <w:p w14:paraId="416604EA" w14:textId="77777777" w:rsidR="006B4B59" w:rsidRDefault="006B4B59" w:rsidP="006B4B59"/>
    <w:p w14:paraId="741BC4EE" w14:textId="0B9C252B" w:rsidR="006B4B59" w:rsidRDefault="006B4B59" w:rsidP="006B4B59">
      <w:r>
        <w:t>Cockpit enclosures can also be opened from the outside by turning knob on the top front of the forward canopy enclos</w:t>
      </w:r>
      <w:r w:rsidR="00EA0C97">
        <w:t>ur</w:t>
      </w:r>
      <w:r>
        <w:t>e to the left or right</w:t>
      </w:r>
      <w:r w:rsidR="00EA0C97">
        <w:t>.  This</w:t>
      </w:r>
      <w:r>
        <w:t xml:space="preserve"> release</w:t>
      </w:r>
      <w:r w:rsidR="00EA0C97">
        <w:t>s the</w:t>
      </w:r>
      <w:r>
        <w:t xml:space="preserve"> enclosure pins allow</w:t>
      </w:r>
      <w:r w:rsidR="00EA0C97">
        <w:t>ing</w:t>
      </w:r>
      <w:r>
        <w:t xml:space="preserve"> canopy to slide aft.   Aft cockpit enclosure has the same apparatus but it is located on the top rear of the canopy enclosure.</w:t>
      </w:r>
      <w:r w:rsidR="00EA0C97">
        <w:t xml:space="preserve">  When pins are released, the canopy slides forward.</w:t>
      </w:r>
    </w:p>
    <w:p w14:paraId="36D8A257" w14:textId="004A9E6B" w:rsidR="006B4B59" w:rsidRDefault="00EA0C97" w:rsidP="006B4B59">
      <w:pPr>
        <w:jc w:val="center"/>
      </w:pPr>
      <w:r>
        <w:rPr>
          <w:noProof/>
        </w:rPr>
        <mc:AlternateContent>
          <mc:Choice Requires="wps">
            <w:drawing>
              <wp:anchor distT="0" distB="0" distL="114300" distR="114300" simplePos="0" relativeHeight="251659264" behindDoc="0" locked="0" layoutInCell="1" allowOverlap="1" wp14:anchorId="4D933954" wp14:editId="40A54FBD">
                <wp:simplePos x="0" y="0"/>
                <wp:positionH relativeFrom="column">
                  <wp:posOffset>1996558</wp:posOffset>
                </wp:positionH>
                <wp:positionV relativeFrom="paragraph">
                  <wp:posOffset>-1446</wp:posOffset>
                </wp:positionV>
                <wp:extent cx="0" cy="648128"/>
                <wp:effectExtent l="76200" t="0" r="63500" b="38100"/>
                <wp:wrapNone/>
                <wp:docPr id="9" name="Straight Connector 9"/>
                <wp:cNvGraphicFramePr/>
                <a:graphic xmlns:a="http://schemas.openxmlformats.org/drawingml/2006/main">
                  <a:graphicData uri="http://schemas.microsoft.com/office/word/2010/wordprocessingShape">
                    <wps:wsp>
                      <wps:cNvCnPr/>
                      <wps:spPr>
                        <a:xfrm flipH="1">
                          <a:off x="0" y="0"/>
                          <a:ext cx="0" cy="648128"/>
                        </a:xfrm>
                        <a:prstGeom prst="line">
                          <a:avLst/>
                        </a:prstGeom>
                        <a:ln w="9525"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056159" id="Straight Connector 9"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2pt,-.1pt" to="157.2pt,5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" strokecolor="#ed7d31 [3205]">
                <v:stroke endarrow="open"/>
              </v:line>
            </w:pict>
          </mc:Fallback>
        </mc:AlternateContent>
      </w:r>
      <w:r>
        <w:rPr>
          <w:noProof/>
        </w:rPr>
        <mc:AlternateContent>
          <mc:Choice Requires="wps">
            <w:drawing>
              <wp:anchor distT="0" distB="0" distL="114300" distR="114300" simplePos="0" relativeHeight="251660288" behindDoc="0" locked="0" layoutInCell="1" allowOverlap="1" wp14:anchorId="177725BB" wp14:editId="4709478D">
                <wp:simplePos x="0" y="0"/>
                <wp:positionH relativeFrom="column">
                  <wp:posOffset>3195970</wp:posOffset>
                </wp:positionH>
                <wp:positionV relativeFrom="paragraph">
                  <wp:posOffset>-1448</wp:posOffset>
                </wp:positionV>
                <wp:extent cx="0" cy="652721"/>
                <wp:effectExtent l="76200" t="0" r="63500" b="33655"/>
                <wp:wrapNone/>
                <wp:docPr id="10" name="Straight Connector 10"/>
                <wp:cNvGraphicFramePr/>
                <a:graphic xmlns:a="http://schemas.openxmlformats.org/drawingml/2006/main">
                  <a:graphicData uri="http://schemas.microsoft.com/office/word/2010/wordprocessingShape">
                    <wps:wsp>
                      <wps:cNvCnPr/>
                      <wps:spPr>
                        <a:xfrm flipH="1">
                          <a:off x="0" y="0"/>
                          <a:ext cx="0" cy="652721"/>
                        </a:xfrm>
                        <a:prstGeom prst="line">
                          <a:avLst/>
                        </a:prstGeom>
                        <a:ln w="9525" cap="flat" cmpd="sng" algn="ctr">
                          <a:solidFill>
                            <a:schemeClr val="accent2"/>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FCCDDB" id="Straight Connector 10"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65pt,-.1pt" to="251.65pt,5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" strokecolor="#ed7d31 [3205]">
                <v:stroke endarrow="open"/>
              </v:line>
            </w:pict>
          </mc:Fallback>
        </mc:AlternateContent>
      </w:r>
      <w:r w:rsidR="006B4B59">
        <w:rPr>
          <w:noProof/>
        </w:rPr>
        <w:drawing>
          <wp:inline distT="0" distB="0" distL="0" distR="0" wp14:anchorId="4DBCB7BA" wp14:editId="21487B28">
            <wp:extent cx="5374668" cy="24773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460782" cy="2517079"/>
                    </a:xfrm>
                    <a:prstGeom prst="rect">
                      <a:avLst/>
                    </a:prstGeom>
                  </pic:spPr>
                </pic:pic>
              </a:graphicData>
            </a:graphic>
          </wp:inline>
        </w:drawing>
      </w:r>
    </w:p>
    <w:p w14:paraId="6D9786FB" w14:textId="6922314F" w:rsidR="00EA0C97" w:rsidRDefault="00EA0C97" w:rsidP="00EA0C97"/>
    <w:p w14:paraId="5FCA93B7" w14:textId="388DEA5A" w:rsidR="00EA0C97" w:rsidRDefault="00EA0C97" w:rsidP="00EA0C97"/>
    <w:p w14:paraId="37644474" w14:textId="1CA2F41A" w:rsidR="00EA0C97" w:rsidRDefault="00EA0C97" w:rsidP="00EA0C97"/>
    <w:p w14:paraId="327B5ABE" w14:textId="77777777" w:rsidR="00EA0C97" w:rsidRDefault="00EA0C97" w:rsidP="00EA0C97"/>
    <w:p w14:paraId="65D2F395" w14:textId="77777777" w:rsidR="00AD57BF" w:rsidRDefault="00AD57BF" w:rsidP="00EA0C97"/>
    <w:p w14:paraId="2DBA73BD" w14:textId="77777777" w:rsidR="00AD57BF" w:rsidRDefault="00AD57BF" w:rsidP="00EA0C97"/>
    <w:p w14:paraId="28D3CDC4" w14:textId="77777777" w:rsidR="00AD57BF" w:rsidRDefault="00AD57BF" w:rsidP="00EA0C97"/>
    <w:p w14:paraId="4CDC3FF1" w14:textId="3439CF55" w:rsidR="00EA0C97" w:rsidRDefault="00EA0C97" w:rsidP="00EA0C97">
      <w:r>
        <w:lastRenderedPageBreak/>
        <w:t xml:space="preserve">Fire extinguisher is located on panel under rear cockpit.  Panel is hinged at the bottom and is opened by releasing the two thumb latches on the top right and top left of the panel.  </w:t>
      </w:r>
      <w:r w:rsidR="00566E01">
        <w:t>Panel is painted r</w:t>
      </w:r>
      <w:r>
        <w:t xml:space="preserve">ed </w:t>
      </w:r>
      <w:r w:rsidR="00566E01">
        <w:t>with white</w:t>
      </w:r>
      <w:r>
        <w:t xml:space="preserve"> “FIRE EXTINGUISHER”</w:t>
      </w:r>
      <w:r w:rsidR="00566E01">
        <w:t xml:space="preserve"> lettering</w:t>
      </w:r>
      <w:r>
        <w:t>.</w:t>
      </w:r>
    </w:p>
    <w:p w14:paraId="67E06FDC" w14:textId="18B96CD0" w:rsidR="00EA0C97" w:rsidRPr="00742CFB" w:rsidRDefault="00566E01" w:rsidP="00EA0C97">
      <w:pPr>
        <w:jc w:val="center"/>
      </w:pPr>
      <w:r>
        <w:rPr>
          <w:noProof/>
        </w:rPr>
        <w:drawing>
          <wp:inline distT="0" distB="0" distL="0" distR="0" wp14:anchorId="1C902801" wp14:editId="3DCCF2B3">
            <wp:extent cx="5943600" cy="40220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5943600" cy="4022090"/>
                    </a:xfrm>
                    <a:prstGeom prst="rect">
                      <a:avLst/>
                    </a:prstGeom>
                  </pic:spPr>
                </pic:pic>
              </a:graphicData>
            </a:graphic>
          </wp:inline>
        </w:drawing>
      </w:r>
    </w:p>
    <w:sectPr w:rsidR="00EA0C97" w:rsidRPr="00742CFB" w:rsidSect="00AD57BF">
      <w:headerReference w:type="default" r:id="rId10"/>
      <w:footerReference w:type="even"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47054" w14:textId="77777777" w:rsidR="006A118B" w:rsidRDefault="006A118B" w:rsidP="00566E01">
      <w:r>
        <w:separator/>
      </w:r>
    </w:p>
  </w:endnote>
  <w:endnote w:type="continuationSeparator" w:id="0">
    <w:p w14:paraId="301B0325" w14:textId="77777777" w:rsidR="006A118B" w:rsidRDefault="006A118B" w:rsidP="00566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68185471"/>
      <w:docPartObj>
        <w:docPartGallery w:val="Page Numbers (Bottom of Page)"/>
        <w:docPartUnique/>
      </w:docPartObj>
    </w:sdtPr>
    <w:sdtContent>
      <w:p w14:paraId="7B276949" w14:textId="20E8B7DB" w:rsidR="00077C03" w:rsidRDefault="00077C03" w:rsidP="00885A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370EB9" w14:textId="77777777" w:rsidR="00077C03" w:rsidRDefault="00077C03" w:rsidP="00077C0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0272182"/>
      <w:docPartObj>
        <w:docPartGallery w:val="Page Numbers (Bottom of Page)"/>
        <w:docPartUnique/>
      </w:docPartObj>
    </w:sdtPr>
    <w:sdtContent>
      <w:p w14:paraId="75E5531C" w14:textId="7C1E6936" w:rsidR="00077C03" w:rsidRDefault="00077C03" w:rsidP="00885A7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DC0F374" w14:textId="77777777" w:rsidR="00077C03" w:rsidRDefault="00077C03" w:rsidP="00077C0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EF1E7" w14:textId="77777777" w:rsidR="006A118B" w:rsidRDefault="006A118B" w:rsidP="00566E01">
      <w:r>
        <w:separator/>
      </w:r>
    </w:p>
  </w:footnote>
  <w:footnote w:type="continuationSeparator" w:id="0">
    <w:p w14:paraId="63EC244E" w14:textId="77777777" w:rsidR="006A118B" w:rsidRDefault="006A118B" w:rsidP="00566E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53ABD" w14:textId="77777777" w:rsidR="00566E01" w:rsidRDefault="00566E01" w:rsidP="00566E01">
    <w:pPr>
      <w:jc w:val="center"/>
      <w:rPr>
        <w:sz w:val="40"/>
        <w:szCs w:val="40"/>
      </w:rPr>
    </w:pPr>
    <w:r>
      <w:rPr>
        <w:sz w:val="40"/>
        <w:szCs w:val="40"/>
      </w:rPr>
      <w:t>BT-15 Extraction Plan</w:t>
    </w:r>
  </w:p>
  <w:p w14:paraId="45C930F6" w14:textId="77777777" w:rsidR="00566E01" w:rsidRDefault="00566E0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CFB"/>
    <w:rsid w:val="00077C03"/>
    <w:rsid w:val="001310E0"/>
    <w:rsid w:val="00566E01"/>
    <w:rsid w:val="006A118B"/>
    <w:rsid w:val="006B4B59"/>
    <w:rsid w:val="00740518"/>
    <w:rsid w:val="00742CFB"/>
    <w:rsid w:val="008D73C6"/>
    <w:rsid w:val="009360ED"/>
    <w:rsid w:val="00AD57BF"/>
    <w:rsid w:val="00D21F74"/>
    <w:rsid w:val="00E66F0F"/>
    <w:rsid w:val="00EA0C97"/>
    <w:rsid w:val="00EF6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0AB08"/>
  <w14:defaultImageDpi w14:val="32767"/>
  <w15:chartTrackingRefBased/>
  <w15:docId w15:val="{D75EB291-5BA2-C744-8424-6E764E480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E01"/>
    <w:pPr>
      <w:tabs>
        <w:tab w:val="center" w:pos="4680"/>
        <w:tab w:val="right" w:pos="9360"/>
      </w:tabs>
    </w:pPr>
  </w:style>
  <w:style w:type="character" w:customStyle="1" w:styleId="HeaderChar">
    <w:name w:val="Header Char"/>
    <w:basedOn w:val="DefaultParagraphFont"/>
    <w:link w:val="Header"/>
    <w:uiPriority w:val="99"/>
    <w:rsid w:val="00566E01"/>
  </w:style>
  <w:style w:type="paragraph" w:styleId="Footer">
    <w:name w:val="footer"/>
    <w:basedOn w:val="Normal"/>
    <w:link w:val="FooterChar"/>
    <w:uiPriority w:val="99"/>
    <w:unhideWhenUsed/>
    <w:rsid w:val="00566E01"/>
    <w:pPr>
      <w:tabs>
        <w:tab w:val="center" w:pos="4680"/>
        <w:tab w:val="right" w:pos="9360"/>
      </w:tabs>
    </w:pPr>
  </w:style>
  <w:style w:type="character" w:customStyle="1" w:styleId="FooterChar">
    <w:name w:val="Footer Char"/>
    <w:basedOn w:val="DefaultParagraphFont"/>
    <w:link w:val="Footer"/>
    <w:uiPriority w:val="99"/>
    <w:rsid w:val="00566E01"/>
  </w:style>
  <w:style w:type="character" w:styleId="PageNumber">
    <w:name w:val="page number"/>
    <w:basedOn w:val="DefaultParagraphFont"/>
    <w:uiPriority w:val="99"/>
    <w:semiHidden/>
    <w:unhideWhenUsed/>
    <w:rsid w:val="00077C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011C94-5E54-744E-8667-6C8E9E3B0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Pages>
  <Words>143</Words>
  <Characters>820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St. Clair</dc:creator>
  <cp:keywords/>
  <dc:description/>
  <cp:lastModifiedBy>Joe St. Clair</cp:lastModifiedBy>
  <cp:revision>2</cp:revision>
  <dcterms:created xsi:type="dcterms:W3CDTF">2021-10-05T00:31:00Z</dcterms:created>
  <dcterms:modified xsi:type="dcterms:W3CDTF">2021-10-05T01:19:00Z</dcterms:modified>
</cp:coreProperties>
</file>